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96" w:line="276" w:lineRule="auto"/>
        <w:ind w:right="440"/>
        <w:jc w:val="right"/>
        <w:rPr>
          <w:rFonts w:ascii="Arial" w:cs="Arial" w:eastAsia="Arial" w:hAnsi="Arial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Załącznik nr 1 do zapytania ofertowego</w:t>
      </w:r>
    </w:p>
    <w:p w:rsidR="00000000" w:rsidDel="00000000" w:rsidP="00000000" w:rsidRDefault="00000000" w:rsidRPr="00000000" w14:paraId="00000002">
      <w:pPr>
        <w:spacing w:line="276" w:lineRule="auto"/>
        <w:ind w:right="440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nr 01/2026 z dnia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27 kwietnia 2026 roku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FORMULARZ OFERTOWY</w:t>
      </w:r>
    </w:p>
    <w:p w:rsidR="00000000" w:rsidDel="00000000" w:rsidP="00000000" w:rsidRDefault="00000000" w:rsidRPr="00000000" w14:paraId="00000007">
      <w:pPr>
        <w:spacing w:line="276" w:lineRule="auto"/>
        <w:ind w:left="36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w postępowaniu prowadzonym zgodnie z zasadą konkurencyjności</w:t>
      </w:r>
    </w:p>
    <w:p w:rsidR="00000000" w:rsidDel="00000000" w:rsidP="00000000" w:rsidRDefault="00000000" w:rsidRPr="00000000" w14:paraId="00000008">
      <w:pPr>
        <w:spacing w:line="276" w:lineRule="auto"/>
        <w:ind w:left="36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96" w:line="276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Odpowiadając na zapytanie ofertowe dotyczące przedmiotu zamówienia pn.: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świadczenie usług na stanowisku Senior UX/UI specialist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 ramach realizacji projektu nr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FEPW.01.01-IP.01-1676/25 pt. „SmartOrg - innowacyjna platforma SaaS HRTech do zapewnienia równości płac”  współfinansowanego ze środków Unii Europejskiej w ramach programu Fundusze Europejskie dla Polski Wschodniej 2021-2027, Priorytet FEPW.01 Przedsiębiorczość i Innowacje, Działanie FEPW.01.01 Platformy startowe dla nowych pomysłów, Komponent IIa – Wsparcie rozwoju działalności gospodarczej startupu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składam niniejszą ofertę na wykonanie ww.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96" w:before="96" w:line="276" w:lineRule="auto"/>
        <w:ind w:left="567" w:hanging="567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Nazwa (firma) oraz adres Wykonawcy: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96" w:line="276" w:lineRule="auto"/>
        <w:ind w:left="567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C">
      <w:pPr>
        <w:spacing w:line="276" w:lineRule="auto"/>
        <w:ind w:left="567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NIP/PESEL*: 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D">
      <w:pPr>
        <w:spacing w:line="276" w:lineRule="auto"/>
        <w:ind w:left="567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REGON: 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E">
      <w:pPr>
        <w:spacing w:after="96" w:line="276" w:lineRule="auto"/>
        <w:ind w:left="567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Numer rachunku bankowego: .....................................................................................................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96" w:before="96"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Warunki ofertowe: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142"/>
          <w:tab w:val="left" w:leader="none" w:pos="567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Oferuję/my* wykonanie przedmiotu zamówienia w pełnym zakresie za wynagrodzeniem:</w:t>
      </w:r>
    </w:p>
    <w:p w:rsidR="00000000" w:rsidDel="00000000" w:rsidP="00000000" w:rsidRDefault="00000000" w:rsidRPr="00000000" w14:paraId="00000011">
      <w:pPr>
        <w:tabs>
          <w:tab w:val="left" w:leader="none" w:pos="9072"/>
        </w:tabs>
        <w:spacing w:line="276" w:lineRule="auto"/>
        <w:ind w:left="993" w:hanging="426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cena netto: ……………………………. zł, podatek VAT ………%, tj. ……………...…………… zł</w:t>
      </w:r>
    </w:p>
    <w:p w:rsidR="00000000" w:rsidDel="00000000" w:rsidP="00000000" w:rsidRDefault="00000000" w:rsidRPr="00000000" w14:paraId="00000012">
      <w:pPr>
        <w:spacing w:line="276" w:lineRule="auto"/>
        <w:ind w:left="993" w:hanging="426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cena brutto: …………………...………………… zł, słownie brutto: ……………………………... zł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Do oferty załączam dokumentację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 postaci oświadczenia o braku powiązań kapitałowych i osobowych (załącznik nr 2 – oświadczenie o braku powiązań).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Do oferty załączam dokumentację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 postaci uzupełnionej listy projektów (załącznik nr 3 - lista projektów).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Do oferty załączam dokumentację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 postaci: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3"/>
        </w:numPr>
        <w:tabs>
          <w:tab w:val="left" w:leader="none" w:pos="851"/>
          <w:tab w:val="left" w:leader="none" w:pos="7407"/>
        </w:tabs>
        <w:spacing w:line="276" w:lineRule="auto"/>
        <w:ind w:left="1287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CV zawodowe osoby wyznaczonej do realizacji przedmiotu zamówienia 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3"/>
        </w:numPr>
        <w:tabs>
          <w:tab w:val="left" w:leader="none" w:pos="851"/>
          <w:tab w:val="left" w:leader="none" w:pos="7407"/>
        </w:tabs>
        <w:spacing w:line="276" w:lineRule="auto"/>
        <w:ind w:left="1287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link do portfolio cyfrowego, umożliwiający weryfikację kompetencji w zakresie aplikacji do projektowania, motion designu oraz systemów Design Tokens 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3"/>
        </w:numPr>
        <w:tabs>
          <w:tab w:val="left" w:leader="none" w:pos="851"/>
          <w:tab w:val="left" w:leader="none" w:pos="7407"/>
        </w:tabs>
        <w:spacing w:line="276" w:lineRule="auto"/>
        <w:ind w:left="1287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próbkę w postaci 1 widoku aplikacji SmartOrg.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Termin ważności oferty 30 dni (od dnia, w którym upłynął termin składania ofert).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Oświadczam,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że zapoznałem się z opisem przedmiotu zamówienia i wymogami Zamawiającego i nie wnoszę do nich żadnych zastrzeżeń.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Oświadczam,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96" w:line="276" w:lineRule="auto"/>
        <w:ind w:left="567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0" w:line="276" w:lineRule="auto"/>
        <w:ind w:hanging="2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Wyrażam zgodę na przetwarzanie moich danych osobowych zawartych w niniejszym zgłoszeniu dla potrzeb obecnego procesu rekrutacji prowadzonego przez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SmartOrg Sp. z o.o.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, zgodnie z art. 6 ust. 1 lit. a Rozporządzenia Parlamentu Europejskiego i Rady (UE) 2016/679 w sprawie ochrony osób fizycznych w związku z przetwarzaniem danych osobowych (RODO).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0" w:lineRule="auto"/>
        <w:ind w:hanging="2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0"/>
          <w:szCs w:val="20"/>
          <w:rtl w:val="0"/>
        </w:rPr>
        <w:t xml:space="preserve">…………………………………………………                                    ………………………………………………...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Arial" w:cs="Arial" w:eastAsia="Arial" w:hAnsi="Arial"/>
          <w:i w:val="1"/>
          <w:i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0"/>
          <w:szCs w:val="20"/>
          <w:rtl w:val="0"/>
        </w:rPr>
        <w:t xml:space="preserve">Miejscowość, data                                                             </w:t>
        <w:tab/>
        <w:t xml:space="preserve"> </w:t>
        <w:tab/>
        <w:t xml:space="preserve">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podpis(y) osób uprawnionych zgodnie 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812" w:firstLine="0"/>
        <w:rPr>
          <w:rFonts w:ascii="Arial" w:cs="Arial" w:eastAsia="Arial" w:hAnsi="Arial"/>
          <w:i w:val="1"/>
          <w:i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z zasadami reprezentacji właściwymi dla Wykonawcy</w:t>
      </w:r>
    </w:p>
    <w:p w:rsidR="00000000" w:rsidDel="00000000" w:rsidP="00000000" w:rsidRDefault="00000000" w:rsidRPr="00000000" w14:paraId="00000022">
      <w:pPr>
        <w:spacing w:line="276" w:lineRule="auto"/>
        <w:jc w:val="both"/>
        <w:rPr>
          <w:rFonts w:ascii="Arial" w:cs="Arial" w:eastAsia="Arial" w:hAnsi="Arial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4" w:top="2072" w:left="1080" w:right="1080" w:header="279" w:footer="11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numPr>
        <w:ilvl w:val="0"/>
        <w:numId w:val="2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left="720" w:hanging="360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niepotrzebne skreślić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jc w:val="both"/>
      <w:rPr>
        <w:rFonts w:ascii="Calibri" w:cs="Calibri" w:eastAsia="Calibri" w:hAnsi="Calibri"/>
        <w:sz w:val="16"/>
        <w:szCs w:val="16"/>
      </w:rPr>
    </w:pPr>
    <w:r w:rsidDel="00000000" w:rsidR="00000000" w:rsidRPr="00000000">
      <w:rPr>
        <w:rFonts w:ascii="Calibri" w:cs="Calibri" w:eastAsia="Calibri" w:hAnsi="Calibri"/>
        <w:sz w:val="16"/>
        <w:szCs w:val="16"/>
        <w:rtl w:val="0"/>
      </w:rPr>
      <w:t xml:space="preserve">Projekt „Opracowanie narzędzia do generowania wirtualnych społeczności, zarządzanych przez sztuczną inteligencję, zamieszkałych przez jednostki o indywidualnych cechach, zachowaniach, reakcjach i metodach interakcji, w celu zwiększenia realizmu wirtualnych światów i gier komputerowych” współfinansowany przez Unię Europejską ze środków Europejskiego Funduszu Rozwoju Regionalnego w ramach Programu Operacyjnego Inteligentny Rozwój 2014-2020, Działanie - Projekty B+R przedsiębiorstw, Konkurs 1/1.1.1/2021 – Szybka ścieżka - nr umowy: POIR.01.01.01-00-0436/21.</w:t>
    </w:r>
  </w:p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both"/>
      <w:rPr>
        <w:rFonts w:ascii="Calibri" w:cs="Calibri" w:eastAsia="Calibri" w:hAnsi="Calibri"/>
        <w:b w:val="1"/>
        <w:bCs w:val="1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both"/>
      <w:rPr>
        <w:rFonts w:ascii="Calibri" w:cs="Calibri" w:eastAsia="Calibri" w:hAnsi="Calibri"/>
        <w:color w:val="000000"/>
        <w:sz w:val="16"/>
        <w:szCs w:val="16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653754</wp:posOffset>
          </wp:positionH>
          <wp:positionV relativeFrom="paragraph">
            <wp:posOffset>-5077</wp:posOffset>
          </wp:positionV>
          <wp:extent cx="4716780" cy="97917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716780" cy="97917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68" w:hanging="360"/>
      </w:pPr>
      <w:rPr>
        <w:rFonts w:ascii="Arial" w:cs="Arial" w:eastAsia="Arial" w:hAnsi="Arial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287" w:hanging="360.0000000000001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1cXJ2GsuJjnRWXyMhJt4VeBfsg==">CgMxLjAyCGguZ2pkZ3hzMgloLjMwajB6bGw4AHIhMWstclRjeW85S0JUUkxuTTNQYUU3VEx2OERsQVFJTG5F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